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205" w:rsidRPr="00562205" w:rsidRDefault="00562205" w:rsidP="00562205">
      <w:pPr>
        <w:spacing w:line="480" w:lineRule="auto"/>
        <w:rPr>
          <w:rFonts w:ascii="Times New Roman" w:hAnsi="Times New Roman" w:cs="Times New Roman"/>
          <w:b/>
          <w:sz w:val="24"/>
          <w:szCs w:val="24"/>
        </w:rPr>
      </w:pPr>
      <w:r w:rsidRPr="00562205">
        <w:rPr>
          <w:rFonts w:ascii="Times New Roman" w:hAnsi="Times New Roman" w:cs="Times New Roman"/>
          <w:b/>
          <w:sz w:val="24"/>
          <w:szCs w:val="24"/>
        </w:rPr>
        <w:t>Hazard Communication Standard</w:t>
      </w:r>
    </w:p>
    <w:p w:rsidR="00562205" w:rsidRPr="00562205" w:rsidRDefault="00562205" w:rsidP="00562205">
      <w:pPr>
        <w:spacing w:line="480" w:lineRule="auto"/>
        <w:rPr>
          <w:rFonts w:ascii="Times New Roman" w:hAnsi="Times New Roman" w:cs="Times New Roman"/>
          <w:sz w:val="24"/>
          <w:szCs w:val="24"/>
        </w:rPr>
      </w:pPr>
      <w:r w:rsidRPr="00562205">
        <w:rPr>
          <w:rFonts w:ascii="Times New Roman" w:hAnsi="Times New Roman" w:cs="Times New Roman"/>
          <w:sz w:val="24"/>
          <w:szCs w:val="24"/>
        </w:rPr>
        <w:t>It is a regulation that allows identification and assessing of the hazards of the chemicals of suppliers, importers, and manufacturers. In addition, it allows information communication through material safety data sheets by the suppliers, manufacturers and importers employees. If the hazards have been identified then, what is required by this regulation is the identification of the chemicals that are exposed and the precautions that need to be taken in order to enhance protection</w:t>
      </w:r>
    </w:p>
    <w:p w:rsidR="00562205" w:rsidRPr="00562205" w:rsidRDefault="00562205" w:rsidP="00562205">
      <w:pPr>
        <w:spacing w:line="480" w:lineRule="auto"/>
        <w:rPr>
          <w:rFonts w:ascii="Times New Roman" w:hAnsi="Times New Roman" w:cs="Times New Roman"/>
          <w:b/>
          <w:sz w:val="24"/>
          <w:szCs w:val="24"/>
        </w:rPr>
      </w:pPr>
      <w:r w:rsidRPr="00562205">
        <w:rPr>
          <w:rFonts w:ascii="Times New Roman" w:hAnsi="Times New Roman" w:cs="Times New Roman"/>
          <w:b/>
          <w:sz w:val="24"/>
          <w:szCs w:val="24"/>
        </w:rPr>
        <w:t>U.S. Public Health Services Corps</w:t>
      </w:r>
    </w:p>
    <w:p w:rsidR="00562205" w:rsidRPr="00562205" w:rsidRDefault="00562205" w:rsidP="00562205">
      <w:pPr>
        <w:spacing w:line="480" w:lineRule="auto"/>
        <w:rPr>
          <w:rFonts w:ascii="Times New Roman" w:hAnsi="Times New Roman" w:cs="Times New Roman"/>
          <w:sz w:val="24"/>
          <w:szCs w:val="24"/>
        </w:rPr>
      </w:pPr>
      <w:r w:rsidRPr="00562205">
        <w:rPr>
          <w:rFonts w:ascii="Times New Roman" w:hAnsi="Times New Roman" w:cs="Times New Roman"/>
          <w:sz w:val="24"/>
          <w:szCs w:val="24"/>
        </w:rPr>
        <w:t xml:space="preserve">It is an elite team of health professionals who are more than 6700. Highly qualified professionals of health and are well trained. They are dedicated to the national public health promotion delivering and have programs of disease preventions and in public health science, they are advanced. On the frontlines, it’s where the men and women serve in the nation’s fight against poor health conditions and disease. Essential public health service and leadership are where the commissioned Corps fill. Promoting, protecting and advancing the safety and health of the nation is the mission. </w:t>
      </w:r>
    </w:p>
    <w:p w:rsidR="00562205" w:rsidRPr="00562205" w:rsidRDefault="00562205" w:rsidP="00562205">
      <w:pPr>
        <w:spacing w:line="480" w:lineRule="auto"/>
        <w:rPr>
          <w:rFonts w:ascii="Times New Roman" w:hAnsi="Times New Roman" w:cs="Times New Roman"/>
          <w:b/>
          <w:sz w:val="24"/>
          <w:szCs w:val="24"/>
        </w:rPr>
      </w:pPr>
      <w:r w:rsidRPr="00562205">
        <w:rPr>
          <w:rFonts w:ascii="Times New Roman" w:hAnsi="Times New Roman" w:cs="Times New Roman"/>
          <w:b/>
          <w:sz w:val="24"/>
          <w:szCs w:val="24"/>
        </w:rPr>
        <w:t>Morbidity and Mortality Weekly Report (MMWR)</w:t>
      </w:r>
    </w:p>
    <w:p w:rsidR="00562205" w:rsidRPr="00562205" w:rsidRDefault="00562205" w:rsidP="00562205">
      <w:pPr>
        <w:spacing w:line="480" w:lineRule="auto"/>
        <w:rPr>
          <w:rFonts w:ascii="Times New Roman" w:hAnsi="Times New Roman" w:cs="Times New Roman"/>
          <w:sz w:val="24"/>
          <w:szCs w:val="24"/>
        </w:rPr>
      </w:pPr>
      <w:r w:rsidRPr="00562205">
        <w:rPr>
          <w:rFonts w:ascii="Times New Roman" w:hAnsi="Times New Roman" w:cs="Times New Roman"/>
          <w:sz w:val="24"/>
          <w:szCs w:val="24"/>
        </w:rPr>
        <w:t>It is a United States epidemiological digest that by the Centres for Disease Control and Prevention is published. Its use is to disseminate weekly provisional data on infectious diseases that are nationally infectious. The data that is provisional is used for trends monitoring in incidence, disease outbreaks detecting and planning and evaluation of the program.</w:t>
      </w:r>
    </w:p>
    <w:p w:rsidR="00562205" w:rsidRPr="00562205" w:rsidRDefault="00562205" w:rsidP="00562205">
      <w:pPr>
        <w:spacing w:line="480" w:lineRule="auto"/>
        <w:rPr>
          <w:rFonts w:ascii="Times New Roman" w:hAnsi="Times New Roman" w:cs="Times New Roman"/>
          <w:b/>
          <w:sz w:val="24"/>
          <w:szCs w:val="24"/>
        </w:rPr>
      </w:pPr>
      <w:r w:rsidRPr="00562205">
        <w:rPr>
          <w:rFonts w:ascii="Times New Roman" w:hAnsi="Times New Roman" w:cs="Times New Roman"/>
          <w:b/>
          <w:sz w:val="24"/>
          <w:szCs w:val="24"/>
        </w:rPr>
        <w:t>National Incident Management System</w:t>
      </w:r>
    </w:p>
    <w:p w:rsidR="00562205" w:rsidRPr="00562205" w:rsidRDefault="00562205" w:rsidP="00562205">
      <w:pPr>
        <w:spacing w:line="480" w:lineRule="auto"/>
        <w:rPr>
          <w:rFonts w:ascii="Times New Roman" w:hAnsi="Times New Roman" w:cs="Times New Roman"/>
          <w:sz w:val="24"/>
          <w:szCs w:val="24"/>
        </w:rPr>
      </w:pPr>
      <w:r w:rsidRPr="00562205">
        <w:rPr>
          <w:rFonts w:ascii="Times New Roman" w:hAnsi="Times New Roman" w:cs="Times New Roman"/>
          <w:sz w:val="24"/>
          <w:szCs w:val="24"/>
        </w:rPr>
        <w:lastRenderedPageBreak/>
        <w:t>It is a comprehensive approach that is national to the management of incidents that to all jurisdictional levels and across disciplines that are functional is applicable. It is usually intended to a common standard provision for incident management overall. It also intends to improve cooperation and coordination between private and public entities.</w:t>
      </w:r>
    </w:p>
    <w:p w:rsidR="00562205" w:rsidRPr="00562205" w:rsidRDefault="00562205" w:rsidP="00562205">
      <w:pPr>
        <w:spacing w:line="480" w:lineRule="auto"/>
        <w:rPr>
          <w:rFonts w:ascii="Times New Roman" w:hAnsi="Times New Roman" w:cs="Times New Roman"/>
          <w:b/>
          <w:sz w:val="24"/>
          <w:szCs w:val="24"/>
        </w:rPr>
      </w:pPr>
      <w:r w:rsidRPr="00562205">
        <w:rPr>
          <w:rFonts w:ascii="Times New Roman" w:hAnsi="Times New Roman" w:cs="Times New Roman"/>
          <w:b/>
          <w:sz w:val="24"/>
          <w:szCs w:val="24"/>
        </w:rPr>
        <w:t>U.S. Surgeon General</w:t>
      </w:r>
    </w:p>
    <w:p w:rsidR="00F23815" w:rsidRPr="00562205" w:rsidRDefault="00562205" w:rsidP="00562205">
      <w:pPr>
        <w:spacing w:line="480" w:lineRule="auto"/>
        <w:rPr>
          <w:rFonts w:ascii="Times New Roman" w:hAnsi="Times New Roman" w:cs="Times New Roman"/>
          <w:sz w:val="24"/>
          <w:szCs w:val="24"/>
        </w:rPr>
      </w:pPr>
      <w:r w:rsidRPr="00562205">
        <w:rPr>
          <w:rFonts w:ascii="Times New Roman" w:hAnsi="Times New Roman" w:cs="Times New Roman"/>
          <w:sz w:val="24"/>
          <w:szCs w:val="24"/>
        </w:rPr>
        <w:t>The US surgeon general is the U.S. public health service Commissioned Corps operational genera</w:t>
      </w:r>
      <w:r w:rsidR="00C83A36">
        <w:rPr>
          <w:rFonts w:ascii="Times New Roman" w:hAnsi="Times New Roman" w:cs="Times New Roman"/>
          <w:sz w:val="24"/>
          <w:szCs w:val="24"/>
        </w:rPr>
        <w:t>l. Therefore he/she in the federal government is the spokesperson</w:t>
      </w:r>
      <w:bookmarkStart w:id="0" w:name="_GoBack"/>
      <w:bookmarkEnd w:id="0"/>
      <w:r w:rsidR="00C83A36">
        <w:rPr>
          <w:rFonts w:ascii="Times New Roman" w:hAnsi="Times New Roman" w:cs="Times New Roman"/>
          <w:sz w:val="24"/>
          <w:szCs w:val="24"/>
        </w:rPr>
        <w:t xml:space="preserve"> leader on public health.</w:t>
      </w:r>
      <w:r w:rsidRPr="00562205">
        <w:rPr>
          <w:rFonts w:ascii="Times New Roman" w:hAnsi="Times New Roman" w:cs="Times New Roman"/>
          <w:sz w:val="24"/>
          <w:szCs w:val="24"/>
        </w:rPr>
        <w:t xml:space="preserve"> The office of the surgeon general is what the surgeon general office and staff are known as. </w:t>
      </w:r>
      <w:r w:rsidR="009517A7" w:rsidRPr="00562205">
        <w:rPr>
          <w:rFonts w:ascii="Times New Roman" w:hAnsi="Times New Roman" w:cs="Times New Roman"/>
          <w:sz w:val="24"/>
          <w:szCs w:val="24"/>
        </w:rPr>
        <w:t xml:space="preserve"> </w:t>
      </w:r>
    </w:p>
    <w:sectPr w:rsidR="00F23815" w:rsidRPr="005622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876"/>
    <w:rsid w:val="00436876"/>
    <w:rsid w:val="00561425"/>
    <w:rsid w:val="00562205"/>
    <w:rsid w:val="009517A7"/>
    <w:rsid w:val="00C83A36"/>
    <w:rsid w:val="00C97EDF"/>
    <w:rsid w:val="00E4532E"/>
    <w:rsid w:val="00ED5201"/>
    <w:rsid w:val="00F238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633EB9-DE23-4AD8-8117-46235D518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2018-09-11T19:59:00Z</dcterms:created>
  <dcterms:modified xsi:type="dcterms:W3CDTF">2018-09-11T19:59:00Z</dcterms:modified>
</cp:coreProperties>
</file>